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51.476287841796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CONTRATO DE PRESTACIÓN DE SERVICIOS </w:t>
      </w:r>
    </w:p>
    <w:tbl>
      <w:tblPr>
        <w:tblStyle w:val="Table1"/>
        <w:tblW w:w="103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40"/>
        <w:gridCol w:w="2420"/>
        <w:gridCol w:w="5660"/>
        <w:tblGridChange w:id="0">
          <w:tblGrid>
            <w:gridCol w:w="2240"/>
            <w:gridCol w:w="2420"/>
            <w:gridCol w:w="5660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</w:t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  <w:rtl w:val="0"/>
              </w:rPr>
              <w:t xml:space="preserve">DATOS BÁSICOS CONTRATO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lightGray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.2399749755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12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120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4420-2025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.8000183105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.99996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.52001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.72003173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GUTIERREZ 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.76000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MAÑOSCA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0.31982421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1.27990722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</w:tc>
      </w:tr>
      <w:tr>
        <w:trPr>
          <w:cantSplit w:val="0"/>
          <w:trHeight w:val="86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.2399749755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.839996337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prestador del 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.440032958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servicio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.5201416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KAROLINA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5.9600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VILLEGAS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98.1597900390625" w:right="29.656982421875" w:firstLine="10.32043457031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profesionales en la Secretaria del Deporte y la Recreación del proyecto denominado Apoyo a la iniciación y formación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.99996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1.15997314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1144050171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8.15979003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deportiva en Santiago de Cali BP - 26005288.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.9600067138671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.640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$ 4.620.000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.38348960876465" w:lineRule="auto"/>
              <w:ind w:left="44.680023193359375" w:right="960.7601928710938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Fecha inicio 5/NOV/2025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Fecha finalización 7/NOV/2025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SEGURIDAD SOCIAL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2.53662109375" w:line="240" w:lineRule="auto"/>
              <w:ind w:left="47.3200225830078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.1600189208984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cotización) N/A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6.8731689453125" w:line="240" w:lineRule="auto"/>
              <w:ind w:left="43.2399749755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No. Planilla N/A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8966064453125" w:line="240" w:lineRule="auto"/>
              <w:ind w:left="43.239974975585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Autorización,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72.119750976562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.9600372314453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Referencia, Pago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8966064453125" w:line="240" w:lineRule="auto"/>
              <w:ind w:left="36.520004272460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 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93.8397216796875" w:right="24.339599609375" w:firstLine="4.80041503906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0830078125" w:line="240" w:lineRule="auto"/>
              <w:ind w:left="107.7600097656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de pago: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.6398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.6398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Anticipada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4.680023193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.2400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4.639892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56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40.36003112792969" w:right="75.51513671875" w:firstLine="3.1199645996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3.240051269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50.166625976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NÚMERO (01)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8953857421875" w:line="229.88847255706787" w:lineRule="auto"/>
        <w:ind w:left="33.8800048828125" w:right="212.81005859375" w:firstLine="9.599990844726562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acuerdo con las obligaciones específicas contenidas en el complemento al contrato electrónico, ejecuté a cabalidad las siguientes actividades dentro del plazo contractual establecido así: </w:t>
      </w:r>
    </w:p>
    <w:tbl>
      <w:tblPr>
        <w:tblStyle w:val="Table2"/>
        <w:tblW w:w="103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60"/>
        <w:gridCol w:w="5660"/>
        <w:tblGridChange w:id="0">
          <w:tblGrid>
            <w:gridCol w:w="4660"/>
            <w:gridCol w:w="566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49.94262695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bfbfbf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bfbfbf" w:val="clear"/>
                <w:vertAlign w:val="baseline"/>
                <w:rtl w:val="0"/>
              </w:rPr>
              <w:t xml:space="preserve">OBLIGACIÓN CONTRACTUAL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bfbfbf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bfbfbf" w:val="clear"/>
                <w:vertAlign w:val="baseline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31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38290405273438" w:lineRule="auto"/>
              <w:ind w:left="131.97998046875" w:right="79.5367431640625" w:firstLine="22.000045776367188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Gestionar acciones orientadas a la formación deportiva, mediante la elaboración e implementación de planes de intervención articulados con las estrategias y objetivos del proyecto.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0.59814453125" w:line="229.88847255706787" w:lineRule="auto"/>
              <w:ind w:left="92.48001098632812" w:right="23.5546875" w:firstLine="59.97962951660156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38290405273438" w:lineRule="auto"/>
              <w:ind w:left="172.919921875" w:right="88.892822265625" w:firstLine="16.06018066406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Brindé apoyo participando en la Mesa de trabajo con los monitores del programa carreras y caminatas con el propósito de conocer los nuevos lineamientos y actividades a realizar durante el presente contrato, esta mesa de trabajo se realizó en la SDR.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.2472229003906" w:line="241.38290405273438" w:lineRule="auto"/>
              <w:ind w:left="171.3800048828125" w:right="87.94189453125" w:hanging="2.199707031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Realicé visita al monitor encargado de la comuna 17, verificando sus acciones en campo y dialogando con los usuarios para saber la satisfacción de cada uno.</w:t>
            </w:r>
          </w:p>
        </w:tc>
      </w:tr>
    </w:tbl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Pag 1 de 2</w:t>
      </w:r>
    </w:p>
    <w:tbl>
      <w:tblPr>
        <w:tblStyle w:val="Table3"/>
        <w:tblW w:w="103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60"/>
        <w:gridCol w:w="5660"/>
        <w:tblGridChange w:id="0">
          <w:tblGrid>
            <w:gridCol w:w="4660"/>
            <w:gridCol w:w="5660"/>
          </w:tblGrid>
        </w:tblGridChange>
      </w:tblGrid>
      <w:tr>
        <w:trPr>
          <w:cantSplit w:val="0"/>
          <w:trHeight w:val="8300.00061035156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88847255706787" w:lineRule="auto"/>
              <w:ind w:left="99.52003479003906" w:right="49.6783447265625" w:hanging="0.2200317382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relacionadas con los beneficiarios del programa.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8.486328125" w:line="241.38290405273438" w:lineRule="auto"/>
              <w:ind w:left="136.8199920654297" w:right="85.38330078125" w:firstLine="2.42004394531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Verificar el cumplimiento y/ó participar de las actividades en pro del desarrollo del sistema de gestión de calidad, el sistema de gestión ambiental y el sistema de gestión de seguridad y salud en el trabajo. 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0.59814453125" w:line="241.38290405273438" w:lineRule="auto"/>
              <w:ind w:left="137.48001098632812" w:right="80.0732421875" w:hanging="4.619979858398437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Planear y diligenciar el formato de parrilla de los monitores deportivos de la Secretaría del Deporte y la Recreación.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0.59814453125" w:line="229.88847255706787" w:lineRule="auto"/>
              <w:ind w:left="138.58001708984375" w:right="20.5963134765625" w:firstLine="0.66001892089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desarrolladas en el objeto contractual.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5.13427734375" w:line="240" w:lineRule="auto"/>
              <w:ind w:left="42.760009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62.8399658203125" w:line="240" w:lineRule="auto"/>
              <w:ind w:left="36.52000427246094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1.38290405273438" w:lineRule="auto"/>
              <w:ind w:left="172.919921875" w:right="94.417724609375" w:firstLine="1.320190429687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Brindé apoyo asistiendo a la Mesa de trabajo con el equipo primario del programa carreras y caminatas, con el propósito de planear y organizar las actividades a realizar durante el mes, realizada en la SDR.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4.59716796875" w:line="229.88847255706787" w:lineRule="auto"/>
              <w:ind w:left="155.10009765625" w:right="29.04296875" w:firstLine="12.7600097656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Brindé apoyo en la elaboración de la parrilla de programación para los monitores del programa Carreras y Caminatas, coordinando la asignación de jornadas laborales según la cobertura territorial, los horarios definidos y los requerimientos operativos del programa.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1.46484375" w:line="229.88847255706787" w:lineRule="auto"/>
              <w:ind w:left="80.10009765625" w:right="29.993896484375" w:firstLine="19.140014648437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Brindé apoyo participando en la Mesa de trabajo junto al coordinador general del programa carreras y caminatas, con el fin de generar las estrategias para las actividades a realizar durante el mes.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2.7557373046875" w:line="229.88847255706787" w:lineRule="auto"/>
              <w:ind w:left="38.8800048828125" w:right="181.84326171875" w:firstLine="8.640136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.93017578125" w:line="239.9430513381958" w:lineRule="auto"/>
              <w:ind w:left="35.5999755859375" w:right="44.666748046875" w:firstLine="8.2000732421875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563c1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563c1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https://drive.google.com/drive/folders/1e_ek_CyKA-wmc7UG1 XYYBFuQUUs2-N2d 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05.6707763671875" w:line="240" w:lineRule="auto"/>
              <w:ind w:left="48.2397460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6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771650" cy="428625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428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.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.040008544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.240112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07/11/2025</w:t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Pag 2 de 2</w:t>
      </w:r>
    </w:p>
    <w:sectPr>
      <w:pgSz w:h="15840" w:w="12240" w:orient="portrait"/>
      <w:pgMar w:bottom="520.6640625" w:top="1246.070556640625" w:left="950" w:right="727.750244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